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6DD" w:rsidRPr="002A0CF7" w:rsidRDefault="001217C1" w:rsidP="001217C1">
      <w:pPr>
        <w:spacing w:after="0"/>
        <w:jc w:val="center"/>
        <w:rPr>
          <w:sz w:val="32"/>
          <w:szCs w:val="28"/>
        </w:rPr>
      </w:pPr>
      <w:r w:rsidRPr="002A0CF7">
        <w:rPr>
          <w:sz w:val="32"/>
          <w:szCs w:val="28"/>
        </w:rPr>
        <w:t>WORDS IN RED</w:t>
      </w:r>
    </w:p>
    <w:p w:rsidR="001217C1" w:rsidRDefault="001F2795" w:rsidP="001217C1">
      <w:pPr>
        <w:spacing w:after="0"/>
        <w:jc w:val="center"/>
        <w:rPr>
          <w:sz w:val="28"/>
          <w:szCs w:val="28"/>
        </w:rPr>
      </w:pPr>
      <w:r>
        <w:rPr>
          <w:sz w:val="28"/>
          <w:szCs w:val="28"/>
        </w:rPr>
        <w:t>Repent ye, and believe the gospel.  Mark 1:15</w:t>
      </w:r>
    </w:p>
    <w:p w:rsidR="00C8752C" w:rsidRPr="002A0CF7" w:rsidRDefault="00C8752C" w:rsidP="001217C1">
      <w:pPr>
        <w:spacing w:after="0"/>
        <w:jc w:val="center"/>
        <w:rPr>
          <w:sz w:val="26"/>
          <w:szCs w:val="26"/>
        </w:rPr>
      </w:pPr>
    </w:p>
    <w:p w:rsidR="001217C1" w:rsidRPr="002A0CF7" w:rsidRDefault="001217C1" w:rsidP="001217C1">
      <w:pPr>
        <w:spacing w:after="0"/>
        <w:rPr>
          <w:sz w:val="26"/>
          <w:szCs w:val="26"/>
        </w:rPr>
      </w:pPr>
      <w:r w:rsidRPr="002A0CF7">
        <w:rPr>
          <w:sz w:val="26"/>
          <w:szCs w:val="26"/>
        </w:rPr>
        <w:tab/>
        <w:t>After Jesus days of temptation in the wilderne</w:t>
      </w:r>
      <w:bookmarkStart w:id="0" w:name="_GoBack"/>
      <w:bookmarkEnd w:id="0"/>
      <w:r w:rsidRPr="002A0CF7">
        <w:rPr>
          <w:sz w:val="26"/>
          <w:szCs w:val="26"/>
        </w:rPr>
        <w:t>ss he began his earthly ministry.  His first words, according to Matthew and Mark, were a call to repentance.  He knew that our natural tendency was to sin.  He also knew that we were a people born in sin and that we possessed a sin nature.  Therefore, he issued the call to repent.</w:t>
      </w:r>
    </w:p>
    <w:p w:rsidR="00C8752C" w:rsidRPr="002A0CF7" w:rsidRDefault="00C8752C" w:rsidP="001217C1">
      <w:pPr>
        <w:spacing w:after="0"/>
        <w:rPr>
          <w:sz w:val="26"/>
          <w:szCs w:val="26"/>
        </w:rPr>
      </w:pPr>
    </w:p>
    <w:p w:rsidR="001217C1" w:rsidRPr="002A0CF7" w:rsidRDefault="001217C1" w:rsidP="001217C1">
      <w:pPr>
        <w:spacing w:after="0"/>
        <w:rPr>
          <w:sz w:val="26"/>
          <w:szCs w:val="26"/>
        </w:rPr>
      </w:pPr>
      <w:r w:rsidRPr="002A0CF7">
        <w:rPr>
          <w:sz w:val="26"/>
          <w:szCs w:val="26"/>
        </w:rPr>
        <w:tab/>
        <w:t>Christ was not the only one to call for repentance nor was he the first.  John the Baptist had preached this theme prior to Christ</w:t>
      </w:r>
      <w:r w:rsidR="002A0CF7" w:rsidRPr="002A0CF7">
        <w:rPr>
          <w:sz w:val="26"/>
          <w:szCs w:val="26"/>
        </w:rPr>
        <w:t>’s</w:t>
      </w:r>
      <w:r w:rsidRPr="002A0CF7">
        <w:rPr>
          <w:sz w:val="26"/>
          <w:szCs w:val="26"/>
        </w:rPr>
        <w:t xml:space="preserve"> ministry.  They were not the last.  The apostle Peter preached repentance along with all other preachers since </w:t>
      </w:r>
      <w:r w:rsidR="002A0CF7" w:rsidRPr="002A0CF7">
        <w:rPr>
          <w:sz w:val="26"/>
          <w:szCs w:val="26"/>
        </w:rPr>
        <w:t>who</w:t>
      </w:r>
      <w:r w:rsidRPr="002A0CF7">
        <w:rPr>
          <w:sz w:val="26"/>
          <w:szCs w:val="26"/>
        </w:rPr>
        <w:t xml:space="preserve"> truly preach the gospel.  </w:t>
      </w:r>
    </w:p>
    <w:p w:rsidR="00C8752C" w:rsidRPr="002A0CF7" w:rsidRDefault="00C8752C" w:rsidP="001217C1">
      <w:pPr>
        <w:spacing w:after="0"/>
        <w:rPr>
          <w:sz w:val="26"/>
          <w:szCs w:val="26"/>
        </w:rPr>
      </w:pPr>
    </w:p>
    <w:p w:rsidR="001217C1" w:rsidRPr="002A0CF7" w:rsidRDefault="001217C1" w:rsidP="001217C1">
      <w:pPr>
        <w:spacing w:after="0"/>
        <w:rPr>
          <w:sz w:val="26"/>
          <w:szCs w:val="26"/>
        </w:rPr>
      </w:pPr>
      <w:r w:rsidRPr="002A0CF7">
        <w:rPr>
          <w:sz w:val="26"/>
          <w:szCs w:val="26"/>
        </w:rPr>
        <w:tab/>
        <w:t xml:space="preserve">To ever walk with God, repentance is necessary.  </w:t>
      </w:r>
      <w:r w:rsidR="001F2795" w:rsidRPr="002A0CF7">
        <w:rPr>
          <w:sz w:val="26"/>
          <w:szCs w:val="26"/>
        </w:rPr>
        <w:t xml:space="preserve">We cannot continue in the worldly pathway and ever expect to walk with God.  The gospel of Mark records Jesus words as “repent </w:t>
      </w:r>
      <w:proofErr w:type="gramStart"/>
      <w:r w:rsidR="001F2795" w:rsidRPr="002A0CF7">
        <w:rPr>
          <w:sz w:val="26"/>
          <w:szCs w:val="26"/>
        </w:rPr>
        <w:t>ye</w:t>
      </w:r>
      <w:proofErr w:type="gramEnd"/>
      <w:r w:rsidR="001F2795" w:rsidRPr="002A0CF7">
        <w:rPr>
          <w:sz w:val="26"/>
          <w:szCs w:val="26"/>
        </w:rPr>
        <w:t>, and believe the gospel.”  Mark 1:15.  Repentance and faith go hand in hand.  Repentance without faith will not last.  Many people try to turn their lives around but without faith</w:t>
      </w:r>
      <w:r w:rsidR="00F91318" w:rsidRPr="002A0CF7">
        <w:rPr>
          <w:sz w:val="26"/>
          <w:szCs w:val="26"/>
        </w:rPr>
        <w:t>.  To do so</w:t>
      </w:r>
      <w:r w:rsidR="001F2795" w:rsidRPr="002A0CF7">
        <w:rPr>
          <w:sz w:val="26"/>
          <w:szCs w:val="26"/>
        </w:rPr>
        <w:t xml:space="preserve"> is just a case of “do betters”, and has no eternal substance.  Christ message calls for us to turn from our wicked ways</w:t>
      </w:r>
      <w:r w:rsidR="002A0CF7" w:rsidRPr="002A0CF7">
        <w:rPr>
          <w:sz w:val="26"/>
          <w:szCs w:val="26"/>
        </w:rPr>
        <w:t>,</w:t>
      </w:r>
      <w:r w:rsidR="001F2795" w:rsidRPr="002A0CF7">
        <w:rPr>
          <w:sz w:val="26"/>
          <w:szCs w:val="26"/>
        </w:rPr>
        <w:t xml:space="preserve"> all the time trusting in Jesus death on the cross that forgives that which we have turned from leaving no attachment to the past.  </w:t>
      </w:r>
      <w:r w:rsidR="00082924" w:rsidRPr="002A0CF7">
        <w:rPr>
          <w:sz w:val="26"/>
          <w:szCs w:val="26"/>
        </w:rPr>
        <w:t>W</w:t>
      </w:r>
      <w:r w:rsidR="001F2795" w:rsidRPr="002A0CF7">
        <w:rPr>
          <w:sz w:val="26"/>
          <w:szCs w:val="26"/>
        </w:rPr>
        <w:t xml:space="preserve">hen we do that we find </w:t>
      </w:r>
      <w:r w:rsidR="00082924" w:rsidRPr="002A0CF7">
        <w:rPr>
          <w:sz w:val="26"/>
          <w:szCs w:val="26"/>
        </w:rPr>
        <w:t>freedom from our past and liberty to cling to Christ our Savior for all of life ahead.  Through triumph and tragedy</w:t>
      </w:r>
      <w:r w:rsidR="002A0CF7" w:rsidRPr="002A0CF7">
        <w:rPr>
          <w:sz w:val="26"/>
          <w:szCs w:val="26"/>
        </w:rPr>
        <w:t>,</w:t>
      </w:r>
      <w:r w:rsidR="00082924" w:rsidRPr="002A0CF7">
        <w:rPr>
          <w:sz w:val="26"/>
          <w:szCs w:val="26"/>
        </w:rPr>
        <w:t xml:space="preserve"> we are divinely connected to God’s Son.  </w:t>
      </w:r>
    </w:p>
    <w:p w:rsidR="00C8752C" w:rsidRPr="002A0CF7" w:rsidRDefault="00C8752C" w:rsidP="001217C1">
      <w:pPr>
        <w:spacing w:after="0"/>
        <w:rPr>
          <w:sz w:val="26"/>
          <w:szCs w:val="26"/>
        </w:rPr>
      </w:pPr>
    </w:p>
    <w:p w:rsidR="00082924" w:rsidRPr="002A0CF7" w:rsidRDefault="00082924" w:rsidP="001217C1">
      <w:pPr>
        <w:spacing w:after="0"/>
        <w:rPr>
          <w:sz w:val="26"/>
          <w:szCs w:val="26"/>
        </w:rPr>
      </w:pPr>
      <w:r w:rsidRPr="002A0CF7">
        <w:rPr>
          <w:sz w:val="26"/>
          <w:szCs w:val="26"/>
        </w:rPr>
        <w:tab/>
        <w:t xml:space="preserve">Aren’t you glad that we have a gospel to trust in?  Our gospel is the good news </w:t>
      </w:r>
      <w:r w:rsidR="00F91318" w:rsidRPr="002A0CF7">
        <w:rPr>
          <w:sz w:val="26"/>
          <w:szCs w:val="26"/>
        </w:rPr>
        <w:t xml:space="preserve">that </w:t>
      </w:r>
      <w:r w:rsidRPr="002A0CF7">
        <w:rPr>
          <w:sz w:val="26"/>
          <w:szCs w:val="26"/>
        </w:rPr>
        <w:t>God sent his only begotten Son to die in our stead for our sins so that we might have our sins forgiven and we might receive everlasting life.</w:t>
      </w:r>
      <w:r w:rsidR="00F91318" w:rsidRPr="002A0CF7">
        <w:rPr>
          <w:sz w:val="26"/>
          <w:szCs w:val="26"/>
        </w:rPr>
        <w:t xml:space="preserve">  It is the power of God unto salvation.  Listen, there are too many warning signs given us today to keep traveling in the wrong direction.  Stop, look, listen to all the flashing lights.  It is eternally dangerous to continue as you are.  These great words “REPENT YE, AND BELIEVE THE GOSPEL” are written in red and should be flashing in your soul! Turn and receive God’s Son today!</w:t>
      </w:r>
    </w:p>
    <w:p w:rsidR="00C8752C" w:rsidRPr="002A0CF7" w:rsidRDefault="00C8752C" w:rsidP="00C8752C">
      <w:pPr>
        <w:spacing w:after="0"/>
        <w:jc w:val="center"/>
        <w:rPr>
          <w:sz w:val="26"/>
          <w:szCs w:val="26"/>
        </w:rPr>
      </w:pPr>
    </w:p>
    <w:p w:rsidR="00C8752C" w:rsidRPr="002A0CF7" w:rsidRDefault="00C8752C" w:rsidP="00C8752C">
      <w:pPr>
        <w:spacing w:after="0"/>
        <w:jc w:val="center"/>
        <w:rPr>
          <w:sz w:val="26"/>
          <w:szCs w:val="26"/>
        </w:rPr>
      </w:pPr>
      <w:r w:rsidRPr="002A0CF7">
        <w:rPr>
          <w:sz w:val="26"/>
          <w:szCs w:val="26"/>
        </w:rPr>
        <w:t>Yours in Christ,</w:t>
      </w:r>
    </w:p>
    <w:p w:rsidR="00C8752C" w:rsidRPr="002A0CF7" w:rsidRDefault="00C8752C" w:rsidP="00C8752C">
      <w:pPr>
        <w:spacing w:after="0"/>
        <w:jc w:val="center"/>
        <w:rPr>
          <w:sz w:val="26"/>
          <w:szCs w:val="26"/>
        </w:rPr>
      </w:pPr>
      <w:r w:rsidRPr="002A0CF7">
        <w:rPr>
          <w:sz w:val="26"/>
          <w:szCs w:val="26"/>
        </w:rPr>
        <w:t>Brother Randy Burtram</w:t>
      </w:r>
    </w:p>
    <w:sectPr w:rsidR="00C8752C" w:rsidRPr="002A0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7C1"/>
    <w:rsid w:val="00082924"/>
    <w:rsid w:val="001217C1"/>
    <w:rsid w:val="00145ABA"/>
    <w:rsid w:val="001F2795"/>
    <w:rsid w:val="002A0CF7"/>
    <w:rsid w:val="00C8752C"/>
    <w:rsid w:val="00E366DD"/>
    <w:rsid w:val="00F9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2015-01-24T12:24:00Z</dcterms:created>
  <dcterms:modified xsi:type="dcterms:W3CDTF">2015-01-24T12:24:00Z</dcterms:modified>
</cp:coreProperties>
</file>